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Bartoszyce, dnia 17</w:t>
      </w:r>
      <w:r>
        <w:rPr>
          <w:rFonts w:eastAsia="Lucida Sans Unicode" w:cs="Times New Roman" w:ascii="Times New Roman" w:hAnsi="Times New Roman"/>
          <w:color w:val="auto"/>
          <w:kern w:val="2"/>
          <w:sz w:val="24"/>
          <w:szCs w:val="24"/>
          <w:lang w:val="pl-PL" w:eastAsia="zxx" w:bidi="zxx"/>
        </w:rPr>
        <w:t>.05.2021</w:t>
      </w:r>
      <w:r>
        <w:rPr>
          <w:rFonts w:cs="Times New Roman" w:ascii="Times New Roman" w:hAnsi="Times New Roman"/>
          <w:sz w:val="24"/>
          <w:szCs w:val="24"/>
        </w:rPr>
        <w:t>r.</w:t>
      </w:r>
    </w:p>
    <w:p>
      <w:pPr>
        <w:pStyle w:val="Normal"/>
        <w:bidi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Rozstrzygnięcie konkursu ofert n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a:</w:t>
      </w:r>
    </w:p>
    <w:p>
      <w:pPr>
        <w:pStyle w:val="Normal"/>
        <w:bidi w:val="0"/>
        <w:spacing w:lineRule="atLeast" w:line="200"/>
        <w:ind w:left="0" w:right="0" w:hanging="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Udzielanie świadczeń zdrowotnych przez  lekarzy w ramach:</w:t>
      </w:r>
    </w:p>
    <w:p>
      <w:pPr>
        <w:pStyle w:val="Normal"/>
        <w:bidi w:val="0"/>
        <w:spacing w:lineRule="atLeast" w:line="200"/>
        <w:ind w:left="0" w:right="0" w:hanging="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-normalnej ordynacji Oddziału Chorób Dziecięcych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- poza normalną ordynacją Oddziału Chorób Dziecięcych i Noworodkowego</w:t>
      </w:r>
    </w:p>
    <w:p>
      <w:pPr>
        <w:pStyle w:val="Normalny"/>
        <w:widowControl w:val="false"/>
        <w:tabs>
          <w:tab w:val="clear" w:pos="709"/>
          <w:tab w:val="left" w:pos="0" w:leader="none"/>
        </w:tabs>
        <w:suppressAutoHyphens w:val="true"/>
        <w:bidi w:val="0"/>
        <w:spacing w:lineRule="atLeast" w:line="100" w:before="0" w:after="0"/>
        <w:jc w:val="left"/>
        <w:rPr>
          <w:rFonts w:ascii="Times New Roman" w:hAnsi="Times New Roman" w:cs="Times New Roman"/>
          <w:b/>
          <w:b/>
          <w:bCs w:val="false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sz w:val="24"/>
          <w:szCs w:val="24"/>
        </w:rPr>
      </w:r>
    </w:p>
    <w:p>
      <w:pPr>
        <w:pStyle w:val="Normal"/>
        <w:bidi w:val="0"/>
        <w:spacing w:lineRule="atLeast" w:line="20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Dyrekcja Szpitala Powiatowego im. Jana Pawła II w Bartoszycach informuje, że w w/w postępowaniu wpłynęła 1 oferta, która została przyjęta:.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Lucida Sans Unicode" w:cs="Times New Roman"/>
          <w:b w:val="false"/>
          <w:b w:val="false"/>
          <w:bCs w:val="false"/>
          <w:color w:val="auto"/>
          <w:kern w:val="2"/>
          <w:sz w:val="24"/>
          <w:szCs w:val="24"/>
          <w:lang w:val="pl-PL" w:eastAsia="zxx" w:bidi="zxx"/>
        </w:rPr>
      </w:pPr>
      <w:r>
        <w:rPr>
          <w:rFonts w:eastAsia="Lucida Sans Unicode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>Olga Wojciechowska, Przasnysz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                                                                          </w:t>
      </w:r>
      <w:r>
        <w:rPr/>
        <w:t>Sł</w:t>
      </w:r>
      <w:r>
        <w:rPr/>
        <w:t>awomir Wójcik</w:t>
      </w:r>
    </w:p>
    <w:p>
      <w:pPr>
        <w:pStyle w:val="Normal"/>
        <w:bidi w:val="0"/>
        <w:spacing w:lineRule="auto" w:line="360"/>
        <w:jc w:val="both"/>
        <w:rPr>
          <w:rFonts w:ascii="Segoe UI" w:hAnsi="Segoe UI"/>
        </w:rPr>
      </w:pPr>
      <w:r>
        <w:rPr>
          <w:rFonts w:ascii="Segoe UI" w:hAnsi="Segoe UI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341" w:footer="1134" w:bottom="194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Times New Roman">
    <w:charset w:val="80"/>
    <w:family w:val="roman"/>
    <w:pitch w:val="variable"/>
  </w:font>
  <w:font w:name="Segoe UI">
    <w:charset w:val="ee"/>
    <w:family w:val="swiss"/>
    <w:pitch w:val="variable"/>
  </w:font>
  <w:font w:name="Arial">
    <w:charset w:val="ee"/>
    <w:family w:val="swiss"/>
    <w:pitch w:val="variable"/>
  </w:font>
  <w:font w:name="Segoe UI Semilight">
    <w:charset w:val="ee"/>
    <w:family w:val="swiss"/>
    <w:pitch w:val="variable"/>
  </w:font>
  <w:font w:name="Segoe UI Semibold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kstpodstawowy"/>
      <w:bidi w:val="0"/>
      <w:spacing w:before="0" w:after="98"/>
      <w:jc w:val="center"/>
      <w:rPr/>
    </w:pPr>
    <w:r>
      <w:rPr>
        <w:rStyle w:val="Pogrubienie"/>
        <w:rFonts w:cs="Arial" w:ascii="Segoe UI Semibold" w:hAnsi="Segoe UI Semibold"/>
        <w:b/>
        <w:bCs/>
        <w:color w:val="000000"/>
        <w:sz w:val="16"/>
        <w:szCs w:val="16"/>
        <w:lang w:val="de-DE"/>
      </w:rPr>
      <w:t xml:space="preserve">REGON: 000308436 </w:t>
    </w:r>
    <w:r>
      <w:rPr>
        <w:rStyle w:val="Domylnaczcionkaakapitu"/>
        <w:rFonts w:ascii="Segoe UI Semibold" w:hAnsi="Segoe UI Semibold"/>
        <w:b/>
        <w:bCs/>
        <w:color w:val="000000"/>
        <w:sz w:val="16"/>
        <w:szCs w:val="16"/>
        <w:lang w:val="de-DE"/>
      </w:rPr>
      <w:tab/>
      <w:tab/>
      <w:tab/>
    </w:r>
    <w:r>
      <w:rPr>
        <w:rStyle w:val="Pogrubienie"/>
        <w:rFonts w:cs="Arial" w:ascii="Segoe UI Semibold" w:hAnsi="Segoe UI Semibold"/>
        <w:b/>
        <w:bCs/>
        <w:color w:val="000000"/>
        <w:sz w:val="16"/>
        <w:szCs w:val="16"/>
        <w:lang w:val="de-DE"/>
      </w:rPr>
      <w:t>NIP: 743-16-41-687</w:t>
    </w:r>
    <w:r>
      <w:rPr>
        <w:rStyle w:val="Domylnaczcionkaakapitu"/>
        <w:rFonts w:ascii="Segoe UI Semibold" w:hAnsi="Segoe UI Semibold"/>
        <w:b/>
        <w:bCs/>
        <w:color w:val="000000"/>
        <w:sz w:val="16"/>
        <w:szCs w:val="16"/>
        <w:lang w:val="de-DE"/>
      </w:rPr>
      <w:tab/>
      <w:tab/>
    </w:r>
    <w:r>
      <w:rPr>
        <w:rStyle w:val="Pogrubienie"/>
        <w:rFonts w:cs="Arial" w:ascii="Segoe UI Semibold" w:hAnsi="Segoe UI Semibold"/>
        <w:b/>
        <w:bCs/>
        <w:color w:val="000000"/>
        <w:sz w:val="16"/>
        <w:szCs w:val="16"/>
        <w:lang w:val="de-DE"/>
      </w:rPr>
      <w:t>NUMER KRS: 0000000740</w:t>
    </w:r>
  </w:p>
  <w:p>
    <w:pPr>
      <w:pStyle w:val="Tekstpodstawowy"/>
      <w:bidi w:val="0"/>
      <w:spacing w:before="0" w:after="98"/>
      <w:jc w:val="center"/>
      <w:rPr/>
    </w:pPr>
    <w:r>
      <w:rPr>
        <w:rStyle w:val="Pogrubienie"/>
        <w:rFonts w:cs="Arial" w:ascii="Segoe UI Semibold" w:hAnsi="Segoe UI Semibold"/>
        <w:b/>
        <w:bCs/>
        <w:color w:val="000000"/>
        <w:sz w:val="16"/>
        <w:szCs w:val="16"/>
      </w:rPr>
      <w:t>NUMER W REJESTRZE ZOZ WOJEWODY WARMIŃSKO – MAZURSKIEGO: 000000015612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46" w:type="dxa"/>
      <w:jc w:val="left"/>
      <w:tblInd w:w="82" w:type="dxa"/>
      <w:tblCellMar>
        <w:top w:w="0" w:type="dxa"/>
        <w:left w:w="108" w:type="dxa"/>
        <w:bottom w:w="0" w:type="dxa"/>
        <w:right w:w="108" w:type="dxa"/>
      </w:tblCellMar>
    </w:tblPr>
    <w:tblGrid>
      <w:gridCol w:w="4027"/>
      <w:gridCol w:w="5619"/>
    </w:tblGrid>
    <w:tr>
      <w:trPr/>
      <w:tc>
        <w:tcPr>
          <w:tcW w:w="4027" w:type="dxa"/>
          <w:tcBorders/>
        </w:tcPr>
        <w:p>
          <w:pPr>
            <w:pStyle w:val="Nagwek"/>
            <w:bidi w:val="0"/>
            <w:snapToGrid w:val="false"/>
            <w:spacing w:before="240" w:after="120"/>
            <w:ind w:left="0" w:right="360" w:hanging="0"/>
            <w:jc w:val="left"/>
            <w:rPr>
              <w:rStyle w:val="Domylnaczcionkaakapitu"/>
              <w:rFonts w:ascii="Arial" w:hAnsi="Arial" w:cs="Arial"/>
              <w:b/>
              <w:b/>
              <w:bCs/>
              <w:color w:val="0000FF"/>
              <w:sz w:val="22"/>
              <w:szCs w:val="22"/>
              <w:lang w:eastAsia="pl-PL"/>
            </w:rPr>
          </w:pPr>
          <w:r>
            <w:rPr/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line">
                  <wp:posOffset>635</wp:posOffset>
                </wp:positionV>
                <wp:extent cx="2463800" cy="615315"/>
                <wp:effectExtent l="0" t="0" r="0" b="0"/>
                <wp:wrapSquare wrapText="bothSides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0" cy="615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19" w:type="dxa"/>
          <w:tcBorders/>
        </w:tcPr>
        <w:p>
          <w:pPr>
            <w:pStyle w:val="Nagwek"/>
            <w:suppressAutoHyphens w:val="true"/>
            <w:bidi w:val="0"/>
            <w:snapToGrid w:val="false"/>
            <w:spacing w:before="0" w:after="0"/>
            <w:ind w:left="0" w:right="56" w:hanging="0"/>
            <w:jc w:val="right"/>
            <w:rPr>
              <w:rFonts w:ascii="Segoe UI Semilight" w:hAnsi="Segoe UI Semilight" w:cs="Arial"/>
              <w:b/>
              <w:b/>
              <w:bCs/>
              <w:strike w:val="false"/>
              <w:dstrike w:val="false"/>
              <w:color w:val="000000"/>
              <w:sz w:val="22"/>
              <w:szCs w:val="22"/>
            </w:rPr>
          </w:pPr>
          <w:r>
            <w:rPr>
              <w:rFonts w:cs="Arial" w:ascii="Segoe UI Semilight" w:hAnsi="Segoe UI Semilight"/>
              <w:b/>
              <w:bCs/>
              <w:strike w:val="false"/>
              <w:dstrike w:val="false"/>
              <w:color w:val="000000"/>
              <w:sz w:val="22"/>
              <w:szCs w:val="22"/>
            </w:rPr>
            <w:t>SZPITAL POWIATOWY IM. JANA PAWŁA II</w:t>
          </w:r>
        </w:p>
        <w:p>
          <w:pPr>
            <w:pStyle w:val="Nagwek"/>
            <w:suppressAutoHyphens w:val="true"/>
            <w:bidi w:val="0"/>
            <w:spacing w:before="0" w:after="0"/>
            <w:ind w:left="0" w:right="56" w:hanging="0"/>
            <w:jc w:val="right"/>
            <w:rPr>
              <w:rFonts w:ascii="Segoe UI Semilight" w:hAnsi="Segoe UI Semilight" w:cs="Arial"/>
              <w:color w:val="000000"/>
              <w:sz w:val="21"/>
              <w:szCs w:val="21"/>
            </w:rPr>
          </w:pPr>
          <w:r>
            <w:rPr>
              <w:rFonts w:cs="Arial" w:ascii="Segoe UI Semilight" w:hAnsi="Segoe UI Semilight"/>
              <w:color w:val="000000"/>
              <w:sz w:val="21"/>
              <w:szCs w:val="21"/>
            </w:rPr>
            <w:t>ul. Wyszyńskiego 11, 11-200 Bartoszyce, POLSKA</w:t>
          </w:r>
        </w:p>
        <w:p>
          <w:pPr>
            <w:pStyle w:val="Nagwek"/>
            <w:suppressAutoHyphens w:val="true"/>
            <w:bidi w:val="0"/>
            <w:spacing w:before="0" w:after="0"/>
            <w:ind w:left="0" w:right="56" w:hanging="0"/>
            <w:jc w:val="right"/>
            <w:rPr>
              <w:rFonts w:ascii="Segoe UI Semilight" w:hAnsi="Segoe UI Semilight" w:cs="Arial"/>
              <w:color w:val="000000"/>
              <w:sz w:val="21"/>
              <w:szCs w:val="21"/>
            </w:rPr>
          </w:pPr>
          <w:r>
            <w:rPr>
              <w:rFonts w:cs="Arial" w:ascii="Segoe UI Semilight" w:hAnsi="Segoe UI Semilight"/>
              <w:color w:val="000000"/>
              <w:sz w:val="21"/>
              <w:szCs w:val="21"/>
            </w:rPr>
            <w:t xml:space="preserve">Telefon: (89) </w:t>
          </w:r>
          <w:r>
            <w:rPr>
              <w:rFonts w:cs="Arial" w:ascii="Segoe UI Semilight" w:hAnsi="Segoe UI Semilight"/>
              <w:color w:val="000000"/>
              <w:sz w:val="21"/>
              <w:szCs w:val="21"/>
            </w:rPr>
            <w:t>675 23 50</w:t>
          </w:r>
          <w:r>
            <w:rPr>
              <w:rFonts w:cs="Arial" w:ascii="Segoe UI Semilight" w:hAnsi="Segoe UI Semilight"/>
              <w:color w:val="000000"/>
              <w:sz w:val="21"/>
              <w:szCs w:val="21"/>
            </w:rPr>
            <w:t>, Faks: (89) 764 29 58</w:t>
          </w:r>
        </w:p>
        <w:p>
          <w:pPr>
            <w:pStyle w:val="Nagwek"/>
            <w:suppressAutoHyphens w:val="true"/>
            <w:bidi w:val="0"/>
            <w:spacing w:before="0" w:after="0"/>
            <w:ind w:left="0" w:right="56" w:hanging="0"/>
            <w:jc w:val="right"/>
            <w:rPr/>
          </w:pPr>
          <w:r>
            <w:rPr>
              <w:rStyle w:val="Domylnaczcionkaakapitu"/>
              <w:rFonts w:cs="Arial" w:ascii="Segoe UI Semilight" w:hAnsi="Segoe UI Semilight"/>
              <w:color w:val="000000"/>
              <w:sz w:val="21"/>
              <w:szCs w:val="21"/>
              <w:lang w:val="de-DE"/>
            </w:rPr>
            <w:t xml:space="preserve">e-mail: </w:t>
          </w:r>
          <w:hyperlink r:id="rId2" w:tgtFrame="_top">
            <w:r>
              <w:rPr>
                <w:rStyle w:val="Czeinternetowe"/>
                <w:rFonts w:cs="Arial" w:ascii="Segoe UI Semilight" w:hAnsi="Segoe UI Semilight"/>
                <w:color w:val="000000"/>
                <w:sz w:val="21"/>
                <w:szCs w:val="21"/>
              </w:rPr>
              <w:t>sekretariat@szpital-bartoszyce.pl</w:t>
            </w:r>
          </w:hyperlink>
        </w:p>
        <w:p>
          <w:pPr>
            <w:pStyle w:val="Nagwek"/>
            <w:suppressAutoHyphens w:val="true"/>
            <w:bidi w:val="0"/>
            <w:spacing w:before="0" w:after="0"/>
            <w:ind w:left="0" w:right="56" w:hanging="0"/>
            <w:jc w:val="right"/>
            <w:rPr>
              <w:rFonts w:ascii="Segoe UI Semilight" w:hAnsi="Segoe UI Semilight" w:cs="Arial"/>
              <w:color w:val="000000"/>
              <w:sz w:val="21"/>
              <w:szCs w:val="21"/>
            </w:rPr>
          </w:pPr>
          <w:r>
            <w:rPr>
              <w:rFonts w:cs="Arial" w:ascii="Segoe UI Semilight" w:hAnsi="Segoe UI Semilight"/>
              <w:color w:val="000000"/>
              <w:sz w:val="21"/>
              <w:szCs w:val="21"/>
            </w:rPr>
            <w:t xml:space="preserve"> </w:t>
          </w:r>
          <w:r>
            <w:rPr>
              <w:rFonts w:cs="Arial" w:ascii="Segoe UI Semilight" w:hAnsi="Segoe UI Semilight"/>
              <w:color w:val="000000"/>
              <w:sz w:val="21"/>
              <w:szCs w:val="21"/>
            </w:rPr>
            <w:t>WWW: http://www.szpital-bartoszyce.pl/</w:t>
          </w:r>
        </w:p>
        <w:p>
          <w:pPr>
            <w:pStyle w:val="Nagwek"/>
            <w:suppressAutoHyphens w:val="true"/>
            <w:bidi w:val="0"/>
            <w:spacing w:before="0" w:after="0"/>
            <w:ind w:left="0" w:right="56" w:hanging="0"/>
            <w:jc w:val="right"/>
            <w:rPr>
              <w:rFonts w:ascii="Segoe UI Semilight" w:hAnsi="Segoe UI Semilight" w:cs="Arial"/>
              <w:color w:val="000000"/>
              <w:sz w:val="18"/>
              <w:szCs w:val="18"/>
            </w:rPr>
          </w:pPr>
          <w:r>
            <w:rPr>
              <w:rFonts w:cs="Arial" w:ascii="Segoe UI Semilight" w:hAnsi="Segoe UI Semilight"/>
              <w:color w:val="000000"/>
              <w:sz w:val="18"/>
              <w:szCs w:val="18"/>
            </w:rPr>
            <w:t>„</w:t>
          </w:r>
          <w:r>
            <w:rPr>
              <w:rFonts w:cs="Arial" w:ascii="Segoe UI Semilight" w:hAnsi="Segoe UI Semilight"/>
              <w:color w:val="000000"/>
              <w:sz w:val="18"/>
              <w:szCs w:val="18"/>
            </w:rPr>
            <w:t>Żadne prawdziwe wołanie o pomoc nie pozostanie bez odpowiedzi”</w:t>
          </w:r>
        </w:p>
      </w:tc>
    </w:tr>
  </w:tbl>
  <w:p>
    <w:pPr>
      <w:pStyle w:val="Normal"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Hipercze">
    <w:name w:val="Hiperłącze"/>
    <w:basedOn w:val="Domylnaczcionkaakapitu1"/>
    <w:qFormat/>
    <w:rPr>
      <w:color w:val="0000FF"/>
      <w:u w:val="single"/>
    </w:rPr>
  </w:style>
  <w:style w:type="character" w:styleId="Pogrubienie">
    <w:name w:val="Pogrubienie"/>
    <w:basedOn w:val="Domylnaczcionkaakapitu1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ny">
    <w:name w:val="Normalny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eastAsia="ar-SA" w:val="pl-PL" w:bidi="hi-IN"/>
    </w:rPr>
  </w:style>
  <w:style w:type="paragraph" w:styleId="Tekstpodstawowy">
    <w:name w:val="Tekst podstawowy"/>
    <w:basedOn w:val="Normalny"/>
    <w:qFormat/>
    <w:pPr>
      <w:suppressAutoHyphens w:val="false"/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zpital_bartoszyce@pro.onet.pl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LibreOffice/6.4.5.2$Windows_X86_64 LibreOffice_project/a726b36747cf2001e06b58ad5db1aa3a9a1872d6</Application>
  <Pages>1</Pages>
  <Words>103</Words>
  <Characters>724</Characters>
  <CharactersWithSpaces>899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2021-05-17T11:39:09Z</dcterms:created>
  <dc:creator/>
  <dc:description/>
  <dc:language>pl-PL</dc:language>
  <cp:lastModifiedBy/>
  <dcterms:modified xsi:type="dcterms:W3CDTF">2021-05-17T11:39:34Z</dcterms:modified>
  <cp:revision>2</cp:revision>
  <dc:subject/>
  <dc:title/>
</cp:coreProperties>
</file>