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B1" w:rsidRPr="004B55B1" w:rsidRDefault="004B55B1" w:rsidP="004B55B1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Załącznik nr 3 </w:t>
      </w:r>
    </w:p>
    <w:p w:rsidR="004B55B1" w:rsidRPr="004B55B1" w:rsidRDefault="004B55B1" w:rsidP="004B55B1">
      <w:pPr>
        <w:keepNext/>
        <w:widowControl w:val="0"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d</w:t>
      </w:r>
      <w:r w:rsidRPr="004B55B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o Ogłoszeni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a</w:t>
      </w:r>
      <w:r w:rsidRPr="004B55B1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o przetargu z dnia…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…..</w:t>
      </w:r>
    </w:p>
    <w:p w:rsidR="004B55B1" w:rsidRDefault="004B55B1" w:rsidP="000E5E37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0E5E37" w:rsidRPr="004B55B1" w:rsidRDefault="000E5E37" w:rsidP="000E5E37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UMOWA NAJMU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zawarta w dniu …............... r. pomiędzy: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Szpitalem Powiatowym im. Jana Pawła II w Bartoszycach,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ul. Wyszyńskiego 11, 11-200 Bartoszyce, reprezentowanym przez: </w:t>
      </w:r>
      <w:r w:rsidR="00580C7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p.o.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Dyrektora </w:t>
      </w:r>
      <w:r w:rsidR="00580C7D">
        <w:rPr>
          <w:rFonts w:ascii="Times New Roman" w:eastAsia="Lucida Sans Unicode" w:hAnsi="Times New Roman" w:cs="Times New Roman"/>
          <w:kern w:val="2"/>
          <w:sz w:val="24"/>
          <w:szCs w:val="24"/>
        </w:rPr>
        <w:t>Beatę Deka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zwanym w dalszej części umowy 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„Wynajmującym”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………………………………………………………………………………………………………………….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zwan</w:t>
      </w:r>
      <w:r w:rsidR="00580C7D">
        <w:rPr>
          <w:rFonts w:ascii="Times New Roman" w:eastAsia="Lucida Sans Unicode" w:hAnsi="Times New Roman" w:cs="Times New Roman"/>
          <w:kern w:val="2"/>
          <w:sz w:val="24"/>
          <w:szCs w:val="24"/>
        </w:rPr>
        <w:t>ym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treści umowy „</w:t>
      </w: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Najemcą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’’,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62/24 Dyrektora Szpitala Powiatowego im. Jana Pawła II w Bartoszycach z dnia 27.09.2024, w następstwie przeprowadzenia pisemnego przetargu Strony zawierają umowę o następującej treści: </w:t>
      </w:r>
    </w:p>
    <w:p w:rsidR="000E5E37" w:rsidRPr="004B55B1" w:rsidRDefault="000E5E37" w:rsidP="000E5E37">
      <w:pPr>
        <w:widowControl w:val="0"/>
        <w:tabs>
          <w:tab w:val="right" w:pos="93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ab/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PRZEDMIOT NAJMU</w:t>
      </w:r>
    </w:p>
    <w:p w:rsidR="000E5E37" w:rsidRPr="004B55B1" w:rsidRDefault="000E5E37" w:rsidP="000E5E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Wynajmujący oddaje a Najemca bierze do używania lokal/pomieszczenia zlokalizowane </w:t>
      </w:r>
      <w:r w:rsidR="00F83976" w:rsidRPr="00F83976">
        <w:rPr>
          <w:rFonts w:ascii="Times New Roman" w:eastAsia="Lucida Sans Unicode" w:hAnsi="Times New Roman" w:cs="Times New Roman"/>
          <w:kern w:val="2"/>
          <w:sz w:val="24"/>
          <w:szCs w:val="24"/>
        </w:rPr>
        <w:t>na I piętrze</w:t>
      </w:r>
      <w:r w:rsidR="00F83976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budynku Wynajmującego w Bartoszycach przy ul. Wyszyńskiego 11  o łącznej powierzchni 16</w:t>
      </w:r>
      <w:r w:rsidR="00692150">
        <w:rPr>
          <w:rFonts w:ascii="Times New Roman" w:eastAsia="Lucida Sans Unicode" w:hAnsi="Times New Roman" w:cs="Times New Roman"/>
          <w:kern w:val="2"/>
          <w:sz w:val="24"/>
          <w:szCs w:val="24"/>
        </w:rPr>
        <w:t>,8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</w:rPr>
        <w:t>2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oznaczonym na rysunku graficznym stanowiącym załącznik nr 1 do umowy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0E5E37" w:rsidRPr="004B55B1" w:rsidRDefault="000E5E37" w:rsidP="000E5E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Pomieszczenia stanowiące przedmiot umowy wyposażone są w instalację elektryczną, C.O. i wodę.</w:t>
      </w:r>
    </w:p>
    <w:p w:rsidR="000E5E37" w:rsidRPr="004B55B1" w:rsidRDefault="000E5E37" w:rsidP="000E5E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zobowiązuje się wykorzystywać przedmiot najmu zgodnie z jego przeznaczeniem na cele: poradnia stomatologiczna</w:t>
      </w:r>
    </w:p>
    <w:p w:rsidR="000E5E37" w:rsidRPr="004B55B1" w:rsidRDefault="000E5E37" w:rsidP="000E5E3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Przejęcie przez Najemcę przedmiotu najmu nastąpi w dniu 19.11.2024  r. na podstawie protokołu zdawczo – odbiorczego, który będzie dołączony do umowy, stanowiąc jej integralną część. Zwrot przedmiotu najmu również zostanie potwierdzony protokołem zdawczo-odbiorczym.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2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OBOWIĄZKI NAJEMCY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 podstawowych obowiązków Najemcy należy:</w:t>
      </w:r>
    </w:p>
    <w:p w:rsidR="000E5E37" w:rsidRPr="004B55B1" w:rsidRDefault="000E5E37" w:rsidP="000E5E3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prowadzenie bieżących napraw i drobnych remontów otrzymanych w najem pomieszczeń wraz z infrastrukturą;</w:t>
      </w:r>
    </w:p>
    <w:p w:rsidR="000E5E37" w:rsidRPr="004B55B1" w:rsidRDefault="000E5E37" w:rsidP="000E5E3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przestrzeganie w trakcie wykorzystywania przedmiotu najmu Przepisów BHP i Ppoż.;</w:t>
      </w:r>
    </w:p>
    <w:p w:rsidR="000E5E37" w:rsidRPr="004B55B1" w:rsidRDefault="000E5E37" w:rsidP="000E5E3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dokonywanie rozliczeń finansowych z Wynajmującym w ustalonych terminach;</w:t>
      </w:r>
    </w:p>
    <w:p w:rsidR="000E5E37" w:rsidRPr="004B55B1" w:rsidRDefault="000E5E37" w:rsidP="000E5E3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przekazanie Wynajmującemu po rozwiązaniu 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wygaśnięciu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umowy pomieszczeń stanowiących przedmiot niniejszej umowy w stanie nie 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>wy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kraczającym poza normalne zużycie w nieprzekraczalnym terminie 3 dni liczonym od daty rozwiązania 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lub wygaśnięcia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umowy na podstawie protokołu zdawczo – odbiorczego;</w:t>
      </w:r>
    </w:p>
    <w:p w:rsidR="000E5E37" w:rsidRPr="004B55B1" w:rsidRDefault="000E5E37" w:rsidP="000E5E3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nie podnajmowanie przedmiotu najmu osobom trzecim bez pisemnej zgody Wynajmującego;</w:t>
      </w:r>
    </w:p>
    <w:p w:rsidR="000E5E37" w:rsidRPr="004B55B1" w:rsidRDefault="00F83976" w:rsidP="000E5E3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nieprowadzenie</w:t>
      </w:r>
      <w:r w:rsidR="000E5E37"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działalności mającej charakter konkurencyjny w stosunku do świadczeń zdrowotnych udzielanych przez Wynajmującego.</w:t>
      </w:r>
    </w:p>
    <w:p w:rsidR="000E5E37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3A2ECD" w:rsidRDefault="003A2ECD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3A2ECD" w:rsidRPr="004B55B1" w:rsidRDefault="003A2ECD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bookmarkStart w:id="0" w:name="_GoBack"/>
      <w:bookmarkEnd w:id="0"/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lastRenderedPageBreak/>
        <w:t>§ 3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OŚWIADCZENIA STRON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oświadcza, iż ma wyłączne prawo zarządzania, wynajmowania i korzystania z przedmiotu najmu opisanego w § 1 ust. 1 umowy.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zezwala Najemcy na korzystanie z urządzeń sanitarnych i dróg dojazdowych niezbędnych do wykonywania niniejszej umowy.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zastrzega sobie prawo do kontrolowania przez upoważnione osoby przestrzegania przez Najemcę postanowień niniejszej umowy.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nieterminowe realizowanie zobowiązań finansowych będą naliczane ustawowe odsetki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za opóźnienia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przejmuje na siebie pełną odpowiedzialność za swoją działalność oraz swoich pracowników, klientów i gości.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zobowiązuje się prowadzić swoją działalność w sposób nie zakłócający działalności innych Najemców.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Umieszczenie jakichkolwiek oznaczeń Najemcy bądź reklam na zewnątrz budynku oraz w miejscach przeznaczonych do wspólnego użytkowania wymaga uzyskania wcześniejszej pisemnej zgody Wynajmującego. Wynajmujący zobowiązuje się nie odmawiać bez uzasadnionej przyczyny zgody na tego typu działania Najemcy.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 w:rsidR="000E5E37" w:rsidRPr="004B55B1" w:rsidRDefault="000E5E37" w:rsidP="000E5E3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ind w:left="354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4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CZAS TRWANIA UMOWY</w:t>
      </w:r>
    </w:p>
    <w:p w:rsidR="000E5E37" w:rsidRPr="004B55B1" w:rsidRDefault="000E5E37" w:rsidP="000E5E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Umowa zostaje zawarta na czas określony od dnia 19.11.2024 do dnia </w:t>
      </w:r>
      <w:r w:rsidR="00FD7666">
        <w:rPr>
          <w:rFonts w:ascii="Times New Roman" w:eastAsia="Lucida Sans Unicode" w:hAnsi="Times New Roman" w:cs="Times New Roman"/>
          <w:kern w:val="2"/>
          <w:sz w:val="24"/>
          <w:szCs w:val="24"/>
        </w:rPr>
        <w:t>18.11.2027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r.</w:t>
      </w:r>
    </w:p>
    <w:p w:rsidR="000E5E37" w:rsidRPr="004B55B1" w:rsidRDefault="000E5E37" w:rsidP="000E5E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Wynajmujący ma prawo rozwiązać niniejszą umowę z zachowaniem 2-miesięcznego okresu wypowiedzenia ze skutkiem na koniec miesiąca, dokonanego na piśmie pod rygorem nieważności.</w:t>
      </w:r>
    </w:p>
    <w:p w:rsidR="000E5E37" w:rsidRPr="004B55B1" w:rsidRDefault="000E5E37" w:rsidP="000E5E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ma prawo rozwiązać niniejszą umowę z zachowaniem 2-miesięcznego okresu wypowiedzenia ze skutkiem na koniec miesiąca, dokonanego na piśmie pod rygorem nieważności, w przypadku:</w:t>
      </w:r>
    </w:p>
    <w:p w:rsidR="000E5E37" w:rsidRPr="004B55B1" w:rsidRDefault="000E5E37" w:rsidP="000E5E3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gdy przedmiot najmu posiada wady </w:t>
      </w:r>
      <w:proofErr w:type="spellStart"/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>uniemozliwiające</w:t>
      </w:r>
      <w:proofErr w:type="spellEnd"/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korzystanie z niego, które pomimo uprzedniego pisemnego wezwania nie zostały przez Wynajmującego usunięte;</w:t>
      </w:r>
    </w:p>
    <w:p w:rsidR="000E5E37" w:rsidRPr="004B55B1" w:rsidRDefault="000E5E37" w:rsidP="000E5E3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gdy działalność prowadzona przez Najemcę prowadzona jest ze stratą lub zyskiem nie przekraczającym minimalnego wynagrodzenia za pracę określonego rozporządzeniem Rady Ministrów na dzień składania wypowiedzenia.</w:t>
      </w:r>
    </w:p>
    <w:p w:rsidR="000E5E37" w:rsidRPr="004B55B1" w:rsidRDefault="000E5E37" w:rsidP="000E5E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Najemca zobowiązany jest do przedłożenia dokumentów potwierdzających wystąpienie okoliczności opisanej w ust. 3 pkt. 2).</w:t>
      </w:r>
    </w:p>
    <w:p w:rsidR="000E5E37" w:rsidRPr="004B55B1" w:rsidRDefault="000E5E37" w:rsidP="000E5E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Rozwiązanie umowy bez wypowiedzenia może nastąpić z inicjatywy Wynajmującego, jeżeli:</w:t>
      </w:r>
    </w:p>
    <w:p w:rsidR="000E5E37" w:rsidRPr="004B55B1" w:rsidRDefault="000E5E37" w:rsidP="000E5E3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będzie zalegał z należnym czynszem najmu bądź opłatami eksploatacyjnymi za co najmniej dwa miesiące;</w:t>
      </w:r>
    </w:p>
    <w:p w:rsidR="000E5E37" w:rsidRPr="004B55B1" w:rsidRDefault="000E5E37" w:rsidP="000E5E3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wykorzystywał będzie przedmiot najmu w sposób niezgodny z umową;</w:t>
      </w:r>
    </w:p>
    <w:p w:rsidR="000E5E37" w:rsidRPr="004B55B1" w:rsidRDefault="000E5E37" w:rsidP="000E5E3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nie przedłożył umowy ubezpieczenia w terminie określonym zgodnie z § 3 ust. 5.</w:t>
      </w:r>
    </w:p>
    <w:p w:rsidR="000E5E37" w:rsidRPr="004B55B1" w:rsidRDefault="000E5E37" w:rsidP="000E5E3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przypadku konieczności zagospodarowania wynajętego pomieszczenia przez Wynajmującego dla celów prowadzonej działalności </w:t>
      </w:r>
    </w:p>
    <w:p w:rsidR="000E5E37" w:rsidRPr="004B55B1" w:rsidRDefault="000E5E37" w:rsidP="000E5E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sytuacji opisanej w ust. 5 Najemca tracąc prawo do dalszego użytkowania przedmiotu najmu zobowiązany jest do wydania przedmiotu najmu w terminie wskazanym przez Wynajmującego.</w:t>
      </w:r>
    </w:p>
    <w:p w:rsidR="000E5E37" w:rsidRPr="004B55B1" w:rsidRDefault="000E5E37" w:rsidP="000E5E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W razie nieopróżnienia lokalu i niewydania lokalu po ustaniu stosunku najmu, Najemca będzie zobowiązany do zapłaty kary umownej w wysokości 7% kwoty miesięcznego czynszu brutto za każdy rozpoczęty dzień opóźnienia w wydaniu lokalu, przypadający po wyznaczonym przez Wynajmującego terminie na wydanie i opróżnienie lokalu</w:t>
      </w:r>
      <w:r w:rsidR="00F8397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albo po terminie na wydanie i opróżnienie lokalu wynikającego z umowy.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5</w:t>
      </w:r>
    </w:p>
    <w:p w:rsidR="000E5E37" w:rsidRPr="004B55B1" w:rsidRDefault="000E5E37" w:rsidP="000E5E37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PŁATNOŚCI</w:t>
      </w: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Strony ustalają, że Najemca na rzecz Wynajmującego płacił będzie miesięcznie z dołu czynsz w wysokości </w:t>
      </w:r>
      <w:r w:rsidRPr="004B55B1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……….. zł</w:t>
      </w:r>
      <w:r w:rsidR="00FD7666">
        <w:rPr>
          <w:rFonts w:ascii="Times New Roman" w:eastAsia="Lucida Sans Unicode" w:hAnsi="Times New Roman" w:cs="Times New Roman"/>
          <w:kern w:val="2"/>
          <w:sz w:val="24"/>
          <w:szCs w:val="24"/>
        </w:rPr>
        <w:t>. (słownie: …………………..)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netto + VAT w obowiązującej wysokości.</w:t>
      </w: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ponad czynsz określony w ust. 1 ponosił będzie także koszty eksploatacji przedmiotu najmu według poniższego zestawienia:</w:t>
      </w:r>
    </w:p>
    <w:p w:rsidR="000E5E37" w:rsidRPr="004B55B1" w:rsidRDefault="000E5E37" w:rsidP="000E5E3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woda zimna, ciepła i odprowadzanie ścieków na podstawie odczytu podlicznika wg. 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>s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tawek obowiązujących u dostawcy usługi powiększonych o podatek VAT; stawki nie mogą być niższe od rzeczywistych kosztów jednostkowych, które ponosi Wynajmujący na poszczególne świadczenia;</w:t>
      </w:r>
    </w:p>
    <w:p w:rsidR="00AB1FFD" w:rsidRPr="004B55B1" w:rsidRDefault="000E5E37" w:rsidP="00AB1FF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>ener</w:t>
      </w:r>
      <w:r w:rsidR="00AB1FFD"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>gia elektryczna: ilość zużywanej</w:t>
      </w: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energii elektrycznej w najmowanym pomieszczeniu zostanie 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>oszacowana</w:t>
      </w: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B1FFD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podstawie mocy urządzeń zainstalowanych 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="00AB1FFD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gabinecie oraz czasu ich pracy </w:t>
      </w:r>
      <w:r w:rsidR="00AB1FFD">
        <w:rPr>
          <w:rFonts w:ascii="Times New Roman" w:eastAsia="Lucida Sans Unicode" w:hAnsi="Times New Roman" w:cs="Times New Roman"/>
          <w:kern w:val="2"/>
          <w:sz w:val="24"/>
          <w:szCs w:val="24"/>
        </w:rPr>
        <w:t>x stawka</w:t>
      </w:r>
      <w:r w:rsidR="00AB1FFD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obowiązując</w:t>
      </w:r>
      <w:r w:rsidR="00AB1FFD">
        <w:rPr>
          <w:rFonts w:ascii="Times New Roman" w:eastAsia="Lucida Sans Unicode" w:hAnsi="Times New Roman" w:cs="Times New Roman"/>
          <w:kern w:val="2"/>
          <w:sz w:val="24"/>
          <w:szCs w:val="24"/>
        </w:rPr>
        <w:t>a</w:t>
      </w:r>
      <w:r w:rsidR="00AB1FFD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B1FFD">
        <w:rPr>
          <w:rFonts w:ascii="Times New Roman" w:eastAsia="Lucida Sans Unicode" w:hAnsi="Times New Roman" w:cs="Times New Roman"/>
          <w:kern w:val="2"/>
          <w:sz w:val="24"/>
          <w:szCs w:val="24"/>
        </w:rPr>
        <w:t>za kWh powiększona</w:t>
      </w:r>
      <w:r w:rsidR="00AB1FFD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>o podatek VAT;</w:t>
      </w:r>
    </w:p>
    <w:p w:rsidR="000E5E37" w:rsidRPr="00AB1FFD" w:rsidRDefault="000E5E37" w:rsidP="00AB1FFD">
      <w:pPr>
        <w:widowControl w:val="0"/>
        <w:tabs>
          <w:tab w:val="num" w:pos="0"/>
        </w:tabs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>3) odbiór odpadów komunalnych – 0,</w:t>
      </w:r>
      <w:r w:rsidR="00FD7666"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>30</w:t>
      </w: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m3 x stawka obowiązująca u dostawcy usługi</w:t>
      </w:r>
      <w:r w:rsidR="00F8397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powiększona o podatek VAT;</w:t>
      </w:r>
      <w:r w:rsidRPr="00AB1FF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0E5E37" w:rsidRPr="004B55B1" w:rsidRDefault="00F83976" w:rsidP="000E5E37">
      <w:pPr>
        <w:pStyle w:val="Akapitzlist"/>
        <w:widowControl w:val="0"/>
        <w:suppressAutoHyphens/>
        <w:spacing w:after="0" w:line="240" w:lineRule="auto"/>
        <w:ind w:left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4) t</w:t>
      </w:r>
      <w:r w:rsidR="000E5E37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elefony na podstawie bilingów x stawka obowiązująca u dostawcy usługi powiększona o podatek VAT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0E5E37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Wysokość czynszu ustalona w ust. 1 ulegać będzie raz w roku waloryzacji wskaźnikiem wzrostu cen towarów i usług ogłoszonym przez GUS za poprzedni rok. </w:t>
      </w: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Weryfikacja wysokości czynszu na zasadach opisanych w ust. 4 nie stanowi zmiany umowy wymagającej sporządzenia aneksu. Wynajmujący poinformuje Najemcę o nowej wysokości czynszu odrębnym pismem zawierającym kalkulację. </w:t>
      </w: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oświadcza, że jest płatnikiem podatku od towarów i usług VAT.</w:t>
      </w: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 tytułu przysługującego czynszu najmu Wynajmujący wystawiać będzie fakturę VAT.</w:t>
      </w:r>
    </w:p>
    <w:p w:rsidR="000E5E37" w:rsidRPr="004B55B1" w:rsidRDefault="000E5E37" w:rsidP="000E5E3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Należność z tytułu czynszu płatna będzie w terminie 14 dni od dnia wystawienia faktury, w kasie głównej Wynajmującego w budynku przy ul. Wyszyńskiego 11 w Bartoszycach lub na 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konto bankowe Wynajmującego wskazane w fakturze.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6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POSTANOWIENIA KOŃCOWE</w:t>
      </w:r>
    </w:p>
    <w:p w:rsidR="000E5E37" w:rsidRPr="004B55B1" w:rsidRDefault="000E5E37" w:rsidP="000E5E3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Zmiany umowy wymagają formy pisemnej pod rygorem nieważności.</w:t>
      </w:r>
    </w:p>
    <w:p w:rsidR="004B55B1" w:rsidRPr="004B55B1" w:rsidRDefault="004B55B1" w:rsidP="004B55B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Najemca zapłaci Wynajmującemu następujące kary umowne:</w:t>
      </w:r>
    </w:p>
    <w:p w:rsidR="004B55B1" w:rsidRPr="004B55B1" w:rsidRDefault="004B55B1" w:rsidP="004B55B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a) za odstąpienie od umowy przez którąkolwiek ze stron z powodu okoliczności stojących po stronie Najemcy w wysokości pięciokrotności miesięcznego czynszu brutto, o którym mowa w § 5 ust. 1 umowy,</w:t>
      </w:r>
    </w:p>
    <w:p w:rsidR="004B55B1" w:rsidRPr="004B55B1" w:rsidRDefault="004B55B1" w:rsidP="004B55B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b) za inne istotne naruszenie postanowień niniejszej umowy w wysokości miesięcznego czynszu brutto, o którym mowa w § 5 ust. 1 umowy, za każdy stwierdzony przypadek.</w:t>
      </w:r>
    </w:p>
    <w:p w:rsidR="000E5E37" w:rsidRPr="004B55B1" w:rsidRDefault="000E5E37" w:rsidP="000E5E3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W sprawach nie unormowanych niniejszą umową zastosowanie mają odpowiednie przepisy Kodeksu Cywilnego.</w:t>
      </w:r>
    </w:p>
    <w:p w:rsidR="000E5E37" w:rsidRPr="004B55B1" w:rsidRDefault="000E5E37" w:rsidP="000E5E3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Spory wynikające z niniejszej umowy rozstrzygać będzie sąd właściwy dla Wynajmującego.</w:t>
      </w:r>
    </w:p>
    <w:p w:rsidR="000E5E37" w:rsidRPr="004B55B1" w:rsidRDefault="000E5E37" w:rsidP="000E5E37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Umowa niniejsza została spisana w dwóch jednobrzmiących egzemplarzach po jednym dla każdej ze stron.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Za Wynajmującego:</w:t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Za Najemcę: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4B55B1" w:rsidP="004B55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……………………………..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</w:t>
      </w:r>
      <w:r w:rsidR="000E5E37" w:rsidRPr="004B55B1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…………………………...</w:t>
      </w: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E5E37" w:rsidRPr="004B55B1" w:rsidRDefault="000E5E37" w:rsidP="000E5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0E5E37" w:rsidRPr="004B55B1" w:rsidRDefault="000E5E37" w:rsidP="000E5E37">
      <w:pPr>
        <w:rPr>
          <w:rFonts w:ascii="Times New Roman" w:hAnsi="Times New Roman" w:cs="Times New Roman"/>
          <w:sz w:val="24"/>
          <w:szCs w:val="24"/>
        </w:rPr>
      </w:pPr>
    </w:p>
    <w:p w:rsidR="000124A5" w:rsidRPr="004B55B1" w:rsidRDefault="000124A5">
      <w:pPr>
        <w:rPr>
          <w:rFonts w:ascii="Times New Roman" w:hAnsi="Times New Roman" w:cs="Times New Roman"/>
          <w:sz w:val="24"/>
          <w:szCs w:val="24"/>
        </w:rPr>
      </w:pPr>
    </w:p>
    <w:sectPr w:rsidR="000124A5" w:rsidRPr="004B55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pacing w:val="-16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37"/>
    <w:rsid w:val="000124A5"/>
    <w:rsid w:val="000E5E37"/>
    <w:rsid w:val="003A2ECD"/>
    <w:rsid w:val="004B55B1"/>
    <w:rsid w:val="00580C7D"/>
    <w:rsid w:val="00692150"/>
    <w:rsid w:val="00AB1FFD"/>
    <w:rsid w:val="00F83976"/>
    <w:rsid w:val="00FD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7121"/>
  <w15:chartTrackingRefBased/>
  <w15:docId w15:val="{BEE39382-C746-4377-8340-99647E8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4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7</cp:revision>
  <cp:lastPrinted>2024-11-08T10:15:00Z</cp:lastPrinted>
  <dcterms:created xsi:type="dcterms:W3CDTF">2024-10-30T10:39:00Z</dcterms:created>
  <dcterms:modified xsi:type="dcterms:W3CDTF">2024-11-08T10:41:00Z</dcterms:modified>
</cp:coreProperties>
</file>