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76" w:rsidRDefault="00CD70AC">
      <w:pPr>
        <w:pStyle w:val="Standard"/>
        <w:jc w:val="center"/>
        <w:rPr>
          <w:b/>
          <w:bCs/>
        </w:rPr>
      </w:pPr>
      <w:r>
        <w:rPr>
          <w:b/>
          <w:bCs/>
        </w:rPr>
        <w:t>Ogłoszenie o przetargu</w:t>
      </w:r>
    </w:p>
    <w:p w:rsidR="00C47E76" w:rsidRDefault="00C47E76">
      <w:pPr>
        <w:pStyle w:val="Standard"/>
        <w:jc w:val="center"/>
        <w:rPr>
          <w:b/>
          <w:bCs/>
        </w:rPr>
      </w:pPr>
    </w:p>
    <w:p w:rsidR="00C47E76" w:rsidRDefault="00C47E76">
      <w:pPr>
        <w:pStyle w:val="Standard"/>
        <w:jc w:val="center"/>
        <w:rPr>
          <w:b/>
          <w:bCs/>
        </w:rPr>
      </w:pPr>
    </w:p>
    <w:p w:rsidR="00C47E76" w:rsidRDefault="00CD70A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Szpitala Powiatowego im. Jana Pawła II w Bartoszycach ogłasza przetarg na najem pomieszczeń:</w:t>
      </w:r>
    </w:p>
    <w:p w:rsidR="00C47E76" w:rsidRDefault="00CD70AC" w:rsidP="00F30CD0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hAnsi="Times New Roman" w:cs="Times New Roman"/>
        </w:rPr>
        <w:t>o powierzchni całkowitej 108,82 m</w:t>
      </w:r>
      <w:r>
        <w:rPr>
          <w:rFonts w:ascii="Times New Roman" w:eastAsia="SimSun" w:hAnsi="Times New Roman" w:cs="Times New Roman"/>
        </w:rPr>
        <w:t xml:space="preserve">² </w:t>
      </w:r>
      <w:r w:rsidRPr="009579BF">
        <w:rPr>
          <w:rFonts w:ascii="Times New Roman" w:eastAsia="SimSun" w:hAnsi="Times New Roman" w:cs="Times New Roman"/>
        </w:rPr>
        <w:t>(42 m², 7,5 m², 6 m², 12 m², 3 m², 1,32 m², 13 m², 7 m², 3 m², 3 m², 3 m², 8 m²)</w:t>
      </w:r>
      <w:r w:rsidRPr="00F30CD0">
        <w:rPr>
          <w:rFonts w:ascii="Times New Roman" w:eastAsia="SimSun" w:hAnsi="Times New Roman" w:cs="Times New Roman"/>
          <w:color w:val="FF0000"/>
        </w:rPr>
        <w:t xml:space="preserve"> </w:t>
      </w:r>
      <w:r>
        <w:rPr>
          <w:rFonts w:ascii="Times New Roman" w:eastAsia="SimSun" w:hAnsi="Times New Roman" w:cs="Times New Roman"/>
        </w:rPr>
        <w:t>mieszczących się przy ul. Wyszyńskiego 11  z przeznaczeniem na prowadzenie działalności handlowo-usługowej o profilu medycznym</w:t>
      </w:r>
    </w:p>
    <w:p w:rsidR="00F30CD0" w:rsidRDefault="00F30CD0" w:rsidP="009579BF">
      <w:pPr>
        <w:pStyle w:val="Standard"/>
        <w:spacing w:line="360" w:lineRule="auto"/>
        <w:ind w:left="360"/>
        <w:jc w:val="both"/>
      </w:pPr>
      <w:r>
        <w:rPr>
          <w:rFonts w:ascii="Times New Roman" w:eastAsia="SimSun" w:hAnsi="Times New Roman" w:cs="Times New Roman"/>
        </w:rPr>
        <w:t>Stawka minimalna za 1 m</w:t>
      </w:r>
      <w:r w:rsidRPr="00F1576D">
        <w:rPr>
          <w:rFonts w:ascii="Times New Roman" w:eastAsia="SimSun" w:hAnsi="Times New Roman" w:cs="Times New Roman"/>
          <w:vertAlign w:val="superscript"/>
        </w:rPr>
        <w:t>2</w:t>
      </w:r>
      <w:r>
        <w:rPr>
          <w:rFonts w:ascii="Times New Roman" w:eastAsia="SimSun" w:hAnsi="Times New Roman" w:cs="Times New Roman"/>
        </w:rPr>
        <w:t xml:space="preserve"> wynosi 130 zł netto.</w:t>
      </w:r>
    </w:p>
    <w:p w:rsidR="00343202" w:rsidRDefault="00CD70AC" w:rsidP="0034320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o po</w:t>
      </w:r>
      <w:r w:rsidR="00815956">
        <w:rPr>
          <w:rFonts w:ascii="Times New Roman" w:eastAsia="SimSun" w:hAnsi="Times New Roman" w:cs="Times New Roman"/>
        </w:rPr>
        <w:t>wierzchni całkowitej 135,3 m² (</w:t>
      </w:r>
      <w:r>
        <w:rPr>
          <w:rFonts w:ascii="Times New Roman" w:eastAsia="SimSun" w:hAnsi="Times New Roman" w:cs="Times New Roman"/>
        </w:rPr>
        <w:t>11,58 m², 11,77 m², 12 m², 17,05 m², 17,7 m², 20,41m², 44,79 m²), znajdujących się na parterze budynku szpitala przy ul. Wyszyńskiego 11 w Bartoszycach, z przeznaczeniem na świadczenie usług medycznych.</w:t>
      </w:r>
      <w:r w:rsidR="00343202">
        <w:rPr>
          <w:rFonts w:ascii="Times New Roman" w:eastAsia="SimSun" w:hAnsi="Times New Roman" w:cs="Times New Roman"/>
        </w:rPr>
        <w:t xml:space="preserve"> </w:t>
      </w:r>
    </w:p>
    <w:p w:rsidR="00F1576D" w:rsidRDefault="00F1576D" w:rsidP="00343202">
      <w:pPr>
        <w:pStyle w:val="Standard"/>
        <w:spacing w:line="360" w:lineRule="auto"/>
        <w:ind w:left="36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Stawka minimalna za 1 m</w:t>
      </w:r>
      <w:r w:rsidRPr="00F1576D">
        <w:rPr>
          <w:rFonts w:ascii="Times New Roman" w:eastAsia="SimSun" w:hAnsi="Times New Roman" w:cs="Times New Roman"/>
          <w:vertAlign w:val="superscript"/>
        </w:rPr>
        <w:t>2</w:t>
      </w: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wynosi:</w:t>
      </w:r>
    </w:p>
    <w:p w:rsidR="00F1576D" w:rsidRPr="00F1576D" w:rsidRDefault="00F1576D" w:rsidP="00F1576D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Gabinety lekarskie, zabiegowe: 60 zł netto za m</w:t>
      </w:r>
      <w:r w:rsidRPr="00F1576D">
        <w:rPr>
          <w:rFonts w:ascii="Times New Roman" w:eastAsia="SimSun" w:hAnsi="Times New Roman" w:cs="Times New Roman"/>
          <w:vertAlign w:val="superscript"/>
        </w:rPr>
        <w:t>2</w:t>
      </w:r>
      <w:r>
        <w:rPr>
          <w:rFonts w:ascii="Times New Roman" w:eastAsia="SimSun" w:hAnsi="Times New Roman" w:cs="Times New Roman"/>
          <w:vertAlign w:val="superscript"/>
        </w:rPr>
        <w:t xml:space="preserve"> </w:t>
      </w:r>
    </w:p>
    <w:p w:rsidR="00F1576D" w:rsidRDefault="00F1576D" w:rsidP="00F1576D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eastAsia="SimSun" w:hAnsi="Times New Roman" w:cs="Times New Roman"/>
        </w:rPr>
      </w:pPr>
      <w:r w:rsidRPr="00F1576D">
        <w:rPr>
          <w:rFonts w:ascii="Times New Roman" w:eastAsia="SimSun" w:hAnsi="Times New Roman" w:cs="Times New Roman"/>
        </w:rPr>
        <w:t>hole, rejestracja</w:t>
      </w:r>
      <w:r>
        <w:rPr>
          <w:rFonts w:ascii="Times New Roman" w:eastAsia="SimSun" w:hAnsi="Times New Roman" w:cs="Times New Roman"/>
        </w:rPr>
        <w:t xml:space="preserve">, łazienki, pomieszczenia gospodarcze, socjalne: 45 zł </w:t>
      </w:r>
      <w:r>
        <w:rPr>
          <w:rFonts w:ascii="Times New Roman" w:eastAsia="SimSun" w:hAnsi="Times New Roman" w:cs="Times New Roman"/>
        </w:rPr>
        <w:t>netto</w:t>
      </w:r>
      <w:r>
        <w:rPr>
          <w:rFonts w:ascii="Times New Roman" w:eastAsia="SimSun" w:hAnsi="Times New Roman" w:cs="Times New Roman"/>
        </w:rPr>
        <w:t xml:space="preserve"> m</w:t>
      </w:r>
      <w:r w:rsidRPr="00F1576D">
        <w:rPr>
          <w:rFonts w:ascii="Times New Roman" w:eastAsia="SimSun" w:hAnsi="Times New Roman" w:cs="Times New Roman"/>
          <w:vertAlign w:val="superscript"/>
        </w:rPr>
        <w:t>2</w:t>
      </w:r>
    </w:p>
    <w:p w:rsidR="00F1576D" w:rsidRPr="00F1576D" w:rsidRDefault="00F1576D" w:rsidP="00F1576D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powierzchnia wspólna  (korytarze ogólne) 20 % ilości m</w:t>
      </w:r>
      <w:r w:rsidRPr="009579BF">
        <w:rPr>
          <w:rFonts w:ascii="Times New Roman" w:eastAsia="SimSun" w:hAnsi="Times New Roman" w:cs="Times New Roman"/>
          <w:vertAlign w:val="superscript"/>
        </w:rPr>
        <w:t>2</w:t>
      </w:r>
      <w:r>
        <w:rPr>
          <w:rFonts w:ascii="Times New Roman" w:eastAsia="SimSun" w:hAnsi="Times New Roman" w:cs="Times New Roman"/>
        </w:rPr>
        <w:t xml:space="preserve"> dzierżawionych pomieszczeń: 35 zł netto za 1 m</w:t>
      </w:r>
      <w:r w:rsidRPr="00F1576D">
        <w:rPr>
          <w:rFonts w:ascii="Times New Roman" w:eastAsia="SimSun" w:hAnsi="Times New Roman" w:cs="Times New Roman"/>
          <w:vertAlign w:val="superscript"/>
        </w:rPr>
        <w:t>2</w:t>
      </w:r>
      <w:bookmarkStart w:id="0" w:name="_GoBack"/>
      <w:bookmarkEnd w:id="0"/>
    </w:p>
    <w:p w:rsidR="00343202" w:rsidRDefault="009579BF" w:rsidP="009579BF">
      <w:pPr>
        <w:pStyle w:val="Standard"/>
        <w:spacing w:line="360" w:lineRule="auto"/>
        <w:jc w:val="both"/>
      </w:pPr>
      <w:r>
        <w:rPr>
          <w:rFonts w:ascii="Times New Roman" w:eastAsia="SimSun" w:hAnsi="Times New Roman" w:cs="Times New Roman"/>
        </w:rPr>
        <w:t>Regulamin</w:t>
      </w:r>
      <w:r w:rsidR="00343202" w:rsidRPr="00343202">
        <w:rPr>
          <w:rFonts w:ascii="Times New Roman" w:hAnsi="Times New Roman"/>
        </w:rPr>
        <w:t xml:space="preserve"> </w:t>
      </w:r>
      <w:r w:rsidR="00343202">
        <w:rPr>
          <w:rFonts w:ascii="Times New Roman" w:hAnsi="Times New Roman"/>
        </w:rPr>
        <w:t>przep</w:t>
      </w:r>
      <w:r>
        <w:rPr>
          <w:rFonts w:ascii="Times New Roman" w:hAnsi="Times New Roman"/>
        </w:rPr>
        <w:t xml:space="preserve">rowadzania przetargu na  najem </w:t>
      </w:r>
      <w:r w:rsidR="00343202">
        <w:rPr>
          <w:rFonts w:ascii="Times New Roman" w:hAnsi="Times New Roman"/>
        </w:rPr>
        <w:t xml:space="preserve">i dzierżawę pomieszczeń należących do Szpitala Powiatowego im. Jana Pawła II w Bartoszycach przy ul. Wyszyńskiego 11, można pobrać ze strony </w:t>
      </w:r>
      <w:hyperlink r:id="rId7" w:history="1">
        <w:r w:rsidR="00343202">
          <w:rPr>
            <w:rStyle w:val="Internetlink"/>
            <w:rFonts w:ascii="Times New Roman" w:hAnsi="Times New Roman"/>
          </w:rPr>
          <w:t>www.szpital-bartoszyce.pl</w:t>
        </w:r>
      </w:hyperlink>
      <w:r w:rsidR="00343202">
        <w:rPr>
          <w:rFonts w:ascii="Times New Roman" w:hAnsi="Times New Roman"/>
        </w:rPr>
        <w:t xml:space="preserve"> lub odebrać osobiście w siedzibie szpitala.</w:t>
      </w:r>
    </w:p>
    <w:p w:rsidR="00C47E76" w:rsidRDefault="00CD70A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Umowy mają zostać zawarte na okres od 01.06.20</w:t>
      </w:r>
      <w:r w:rsidR="00343202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r. do 31.05.202</w:t>
      </w:r>
      <w:r w:rsidR="0034320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</w:t>
      </w:r>
    </w:p>
    <w:p w:rsidR="00C47E76" w:rsidRDefault="00CD70A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Szpital Powiatowy zastrzega sobie prawo do odwołania przetargu, oraz przesunięcia terminu składania ofert i ich rozstrzygnięcia, bez podania przyczyny.</w:t>
      </w:r>
    </w:p>
    <w:p w:rsidR="00C47E76" w:rsidRDefault="00CD70AC">
      <w:pPr>
        <w:pStyle w:val="Standard"/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Oferty w zamkniętych kopertach i oznakowanych napisem „ Przetarg- najem pomieszczeń </w:t>
      </w:r>
      <w:r w:rsidR="00343202">
        <w:rPr>
          <w:rFonts w:ascii="Times New Roman" w:hAnsi="Times New Roman"/>
          <w:b/>
          <w:bCs/>
          <w:i/>
          <w:iCs/>
        </w:rPr>
        <w:br/>
      </w:r>
      <w:r>
        <w:rPr>
          <w:rFonts w:ascii="Times New Roman" w:hAnsi="Times New Roman"/>
          <w:b/>
          <w:bCs/>
          <w:i/>
          <w:iCs/>
        </w:rPr>
        <w:t xml:space="preserve">o powierzchni 108,82m² lub 135,3m²” należy składać do </w:t>
      </w:r>
      <w:r w:rsidRPr="00F70CE7">
        <w:rPr>
          <w:rFonts w:ascii="Times New Roman" w:hAnsi="Times New Roman"/>
          <w:b/>
          <w:bCs/>
          <w:i/>
          <w:iCs/>
        </w:rPr>
        <w:t>2</w:t>
      </w:r>
      <w:r w:rsidR="00B22115" w:rsidRPr="00F70CE7">
        <w:rPr>
          <w:rFonts w:ascii="Times New Roman" w:hAnsi="Times New Roman"/>
          <w:b/>
          <w:bCs/>
          <w:i/>
          <w:iCs/>
        </w:rPr>
        <w:t>3</w:t>
      </w:r>
      <w:r w:rsidRPr="00F70CE7">
        <w:rPr>
          <w:rFonts w:ascii="Times New Roman" w:hAnsi="Times New Roman"/>
          <w:b/>
          <w:bCs/>
          <w:i/>
          <w:iCs/>
        </w:rPr>
        <w:t>.05.20</w:t>
      </w:r>
      <w:r w:rsidR="00343202" w:rsidRPr="00F70CE7">
        <w:rPr>
          <w:rFonts w:ascii="Times New Roman" w:hAnsi="Times New Roman"/>
          <w:b/>
          <w:bCs/>
          <w:i/>
          <w:iCs/>
        </w:rPr>
        <w:t>24</w:t>
      </w:r>
      <w:r w:rsidRPr="00F70CE7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r. do godz. 09:00 </w:t>
      </w:r>
      <w:r w:rsidR="00343202">
        <w:rPr>
          <w:rFonts w:ascii="Times New Roman" w:hAnsi="Times New Roman"/>
          <w:b/>
          <w:bCs/>
          <w:i/>
          <w:iCs/>
        </w:rPr>
        <w:br/>
      </w:r>
      <w:r>
        <w:rPr>
          <w:rFonts w:ascii="Times New Roman" w:hAnsi="Times New Roman"/>
          <w:b/>
          <w:bCs/>
          <w:i/>
          <w:iCs/>
        </w:rPr>
        <w:t>w sekretariacie Szpitala.</w:t>
      </w:r>
    </w:p>
    <w:p w:rsidR="00C47E76" w:rsidRDefault="00CD70A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na udostępnionym w siedzibie Udzielającego zamówienie formularzy.</w:t>
      </w:r>
    </w:p>
    <w:p w:rsidR="00C47E76" w:rsidRDefault="00CD70A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odbędzie się o godz. 10:00 w dniu upływu terminu składania ofert w siedzibie Szpitala, </w:t>
      </w:r>
      <w:r w:rsidR="00343202">
        <w:rPr>
          <w:rFonts w:ascii="Times New Roman" w:hAnsi="Times New Roman"/>
        </w:rPr>
        <w:br/>
      </w:r>
      <w:r>
        <w:rPr>
          <w:rFonts w:ascii="Times New Roman" w:hAnsi="Times New Roman"/>
        </w:rPr>
        <w:t>w części administracyjnej, pok. nr A13.</w:t>
      </w:r>
    </w:p>
    <w:p w:rsidR="00C47E76" w:rsidRDefault="00CD70AC">
      <w:pPr>
        <w:pStyle w:val="Textbody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Rozstrzygnięcie przetargu nastąpi do dnia </w:t>
      </w:r>
      <w:r w:rsidR="00CA17EA">
        <w:rPr>
          <w:rFonts w:ascii="Times New Roman" w:hAnsi="Times New Roman"/>
          <w:b/>
          <w:bCs/>
          <w:color w:val="000000"/>
        </w:rPr>
        <w:t>24</w:t>
      </w:r>
      <w:r>
        <w:rPr>
          <w:rFonts w:ascii="Times New Roman" w:hAnsi="Times New Roman"/>
          <w:b/>
          <w:bCs/>
          <w:color w:val="000000"/>
        </w:rPr>
        <w:t>.05.20</w:t>
      </w:r>
      <w:r w:rsidR="00343202">
        <w:rPr>
          <w:rFonts w:ascii="Times New Roman" w:hAnsi="Times New Roman"/>
          <w:b/>
          <w:bCs/>
          <w:color w:val="000000"/>
        </w:rPr>
        <w:t>24</w:t>
      </w:r>
      <w:r>
        <w:rPr>
          <w:rFonts w:ascii="Times New Roman" w:hAnsi="Times New Roman"/>
          <w:b/>
          <w:bCs/>
          <w:color w:val="000000"/>
        </w:rPr>
        <w:t xml:space="preserve"> r.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Wynik przetargu zostanie  umieszczony </w:t>
      </w:r>
      <w:r w:rsidR="0034320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na tablicy ogłoszeń oraz na stronie internetowej Szpitala.</w:t>
      </w:r>
    </w:p>
    <w:p w:rsidR="00C47E76" w:rsidRDefault="00CD70A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są związane ofertą 30 dni od dnia upływu terminu składania ofert.</w:t>
      </w:r>
    </w:p>
    <w:p w:rsidR="00C47E76" w:rsidRDefault="00CD70A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informację można uzyskać pod numerem tel. 089 675 23 17</w:t>
      </w:r>
    </w:p>
    <w:p w:rsidR="00C47E76" w:rsidRDefault="00C47E76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47E76" w:rsidRDefault="00C47E76">
      <w:pPr>
        <w:pStyle w:val="Standard"/>
        <w:spacing w:line="360" w:lineRule="auto"/>
        <w:jc w:val="both"/>
      </w:pPr>
    </w:p>
    <w:p w:rsidR="00C47E76" w:rsidRDefault="00C47E76">
      <w:pPr>
        <w:pStyle w:val="Standard"/>
        <w:jc w:val="both"/>
        <w:rPr>
          <w:rFonts w:ascii="Times New Roman" w:hAnsi="Times New Roman"/>
        </w:rPr>
      </w:pPr>
    </w:p>
    <w:sectPr w:rsidR="00C47E7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01" w:rsidRDefault="00207C01">
      <w:r>
        <w:separator/>
      </w:r>
    </w:p>
  </w:endnote>
  <w:endnote w:type="continuationSeparator" w:id="0">
    <w:p w:rsidR="00207C01" w:rsidRDefault="0020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01" w:rsidRDefault="00207C01">
      <w:r>
        <w:rPr>
          <w:color w:val="000000"/>
        </w:rPr>
        <w:separator/>
      </w:r>
    </w:p>
  </w:footnote>
  <w:footnote w:type="continuationSeparator" w:id="0">
    <w:p w:rsidR="00207C01" w:rsidRDefault="0020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50A3"/>
    <w:multiLevelType w:val="hybridMultilevel"/>
    <w:tmpl w:val="6EF07676"/>
    <w:lvl w:ilvl="0" w:tplc="5ABC3506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282B"/>
    <w:multiLevelType w:val="hybridMultilevel"/>
    <w:tmpl w:val="38A2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31F2C"/>
    <w:multiLevelType w:val="multilevel"/>
    <w:tmpl w:val="35E8854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79800D7"/>
    <w:multiLevelType w:val="multilevel"/>
    <w:tmpl w:val="C6AEB762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76"/>
    <w:rsid w:val="001C264F"/>
    <w:rsid w:val="00207C01"/>
    <w:rsid w:val="00343202"/>
    <w:rsid w:val="00815956"/>
    <w:rsid w:val="009579BF"/>
    <w:rsid w:val="00A05DC8"/>
    <w:rsid w:val="00A8517C"/>
    <w:rsid w:val="00B22115"/>
    <w:rsid w:val="00C47E76"/>
    <w:rsid w:val="00C95B49"/>
    <w:rsid w:val="00CA17EA"/>
    <w:rsid w:val="00CD70AC"/>
    <w:rsid w:val="00F1576D"/>
    <w:rsid w:val="00F30CD0"/>
    <w:rsid w:val="00F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90BD"/>
  <w15:docId w15:val="{2C9A9A89-A88D-41D8-895D-4151C27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11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11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-bartoszy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8</cp:revision>
  <cp:lastPrinted>2024-05-13T08:15:00Z</cp:lastPrinted>
  <dcterms:created xsi:type="dcterms:W3CDTF">2024-05-10T09:44:00Z</dcterms:created>
  <dcterms:modified xsi:type="dcterms:W3CDTF">2024-05-13T12:03:00Z</dcterms:modified>
</cp:coreProperties>
</file>